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правила-поведения-летом-у-воды"/>
    <w:p>
      <w:pPr>
        <w:pStyle w:val="Heading3"/>
      </w:pPr>
      <w:r>
        <w:t xml:space="preserve">Правила поведения летом у воды</w:t>
      </w:r>
    </w:p>
    <w:p>
      <w:pPr>
        <w:pStyle w:val="FirstParagraph"/>
      </w:pPr>
      <w:r>
        <w:t xml:space="preserve">10.07.2025</w:t>
      </w:r>
    </w:p>
    <w:p>
      <w:pPr>
        <w:pStyle w:val="BodyText"/>
      </w:pPr>
      <w:r>
        <w:drawing>
          <wp:inline>
            <wp:extent cx="5334000" cy="75338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buzhil-troitsk.mos.ru/www/upload/medialibrary/ea3/9jpcywxxoog1iu550h91e47iamkimp5d/Pamyatka-bezopasnost-na-vode-letom_page_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38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gbuzhil-troitsk.mos.ru/www/upload/medialibrary/859/8rkdbrp9anoonzw5jeo3a1r22lt03dpb/Pravila-bezopasnosti-na-vodoemakh-leto_page_000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Летом отдых у воды — это прекрасно, но важно соблюдать правила безопасности, чтобы избежать трагедий.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Основные правила поведения у воды: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 Купайтесь только в разрешённых местах</w:t>
      </w:r>
    </w:p>
    <w:p>
      <w:pPr>
        <w:pStyle w:val="BodyText"/>
      </w:pPr>
      <w:r>
        <w:t xml:space="preserve">— Выбирайте оборудованные пляжи с проверенным дном.</w:t>
      </w:r>
    </w:p>
    <w:p>
      <w:pPr>
        <w:pStyle w:val="BodyText"/>
      </w:pPr>
      <w:r>
        <w:t xml:space="preserve">— Избегайте мест с сильным течением, водоворотами, илистым дном.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2. Не заходите в воду в опасных состояниях</w:t>
      </w:r>
    </w:p>
    <w:p>
      <w:pPr>
        <w:pStyle w:val="BodyText"/>
      </w:pPr>
      <w:r>
        <w:t xml:space="preserve">— Не купайтесь в нетрезвом виде (алкоголь снижает реакцию и чувство опасности).</w:t>
      </w:r>
    </w:p>
    <w:p>
      <w:pPr>
        <w:pStyle w:val="BodyText"/>
      </w:pPr>
      <w:r>
        <w:t xml:space="preserve">— Не плавайте сразу после еды или на солнцепёке (риск судорог и теплового удара).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3. Следите за детьми</w:t>
      </w:r>
    </w:p>
    <w:p>
      <w:pPr>
        <w:pStyle w:val="BodyText"/>
      </w:pPr>
      <w:r>
        <w:t xml:space="preserve">— Дети должны находиться в воде только под присмотром взрослых.</w:t>
      </w:r>
    </w:p>
    <w:p>
      <w:pPr>
        <w:pStyle w:val="BodyText"/>
      </w:pPr>
      <w:r>
        <w:t xml:space="preserve">— Используйте нарукавники или жилеты (но не полагайтесь на них полностью!).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4. Не ныряйте в незнакомых местах</w:t>
      </w:r>
    </w:p>
    <w:p>
      <w:pPr>
        <w:pStyle w:val="BodyText"/>
      </w:pPr>
      <w:r>
        <w:t xml:space="preserve">— Можно удариться головой о дно, коряги или камни.</w:t>
      </w:r>
    </w:p>
    <w:p>
      <w:pPr>
        <w:pStyle w:val="BodyText"/>
      </w:pPr>
      <w:r>
        <w:t xml:space="preserve">— Даже на знакомом пляже ныряйте осторожно.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5. Не переоценивайте свои силы</w:t>
      </w:r>
    </w:p>
    <w:p>
      <w:pPr>
        <w:pStyle w:val="BodyText"/>
      </w:pPr>
      <w:r>
        <w:t xml:space="preserve">— Даже хорошие пловцы могут устать или попасть в течение.</w:t>
      </w:r>
    </w:p>
    <w:p>
      <w:pPr>
        <w:pStyle w:val="BodyText"/>
      </w:pPr>
      <w:r>
        <w:t xml:space="preserve">— Не заплывайте за буйки и далеко от берега.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6. Остерегайтесь переохлаждения</w:t>
      </w:r>
    </w:p>
    <w:p>
      <w:pPr>
        <w:pStyle w:val="BodyText"/>
      </w:pPr>
      <w:r>
        <w:t xml:space="preserve">— Долгое купание может привести к судорогам.</w:t>
      </w:r>
    </w:p>
    <w:p>
      <w:pPr>
        <w:pStyle w:val="BodyText"/>
      </w:pPr>
      <w:r>
        <w:t xml:space="preserve">— Если свело ногу, постарайтесь растереть мышцу и плыть к берегу.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7. Не играйте в опасные игры на воде</w:t>
      </w:r>
    </w:p>
    <w:p>
      <w:pPr>
        <w:pStyle w:val="BodyText"/>
      </w:pPr>
      <w:r>
        <w:t xml:space="preserve">— Не топите друг друга, не хватайте за ноги.</w:t>
      </w:r>
    </w:p>
    <w:p>
      <w:pPr>
        <w:pStyle w:val="BodyText"/>
      </w:pPr>
      <w:r>
        <w:t xml:space="preserve">— Не подплывайте близко к лодкам и катерам.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8. Помните о солнце и тепловом ударе</w:t>
      </w:r>
    </w:p>
    <w:p>
      <w:pPr>
        <w:pStyle w:val="BodyText"/>
      </w:pPr>
      <w:r>
        <w:t xml:space="preserve">— Загорайте в тени в часы активного солнца (с 11:00 до 16:00).</w:t>
      </w:r>
    </w:p>
    <w:p>
      <w:pPr>
        <w:pStyle w:val="BodyText"/>
      </w:pPr>
      <w:r>
        <w:t xml:space="preserve">— Пейте воду, носите головной убор.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9. Если кто-то тонет — зовите помощь</w:t>
      </w:r>
    </w:p>
    <w:p>
      <w:pPr>
        <w:pStyle w:val="BodyText"/>
      </w:pPr>
      <w:r>
        <w:t xml:space="preserve">— Бросьте тонущему спасательный круг или верёвку.</w:t>
      </w:r>
    </w:p>
    <w:p>
      <w:pPr>
        <w:pStyle w:val="BodyText"/>
      </w:pPr>
      <w:r>
        <w:t xml:space="preserve">— Если плывёте на помощь, подплывайте сзади, чтобы не уйти под воду вместе.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10. Соблюдайте чистоту</w:t>
      </w:r>
    </w:p>
    <w:p>
      <w:pPr>
        <w:pStyle w:val="BodyText"/>
      </w:pPr>
      <w:r>
        <w:t xml:space="preserve">— Не оставляйте мусор на пляже.</w:t>
      </w:r>
    </w:p>
    <w:p>
      <w:pPr>
        <w:pStyle w:val="BodyText"/>
      </w:pPr>
      <w:r>
        <w:t xml:space="preserve">— Стекло и острые предметы могут травмировать людей.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Берегите себя и близких! Отдых должен быть безопасным.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http://gbuzhil-troitsk.mos.ru/presscenter/news/detail/13096831.html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«Жилищник района Троицк»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gbuzhil-troitsk.mos.ru" TargetMode="External" /><Relationship Type="http://schemas.openxmlformats.org/officeDocument/2006/relationships/hyperlink" Id="rId26" Target="http://gbuzhil-troitsk.mos.ru/presscenter/news/detail/130968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gbuzhil-troitsk.mos.ru" TargetMode="External" /><Relationship Type="http://schemas.openxmlformats.org/officeDocument/2006/relationships/hyperlink" Id="rId26" Target="http://gbuzhil-troitsk.mos.ru/presscenter/news/detail/130968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2025-08-05T15:21:39Z</dcterms:created>
  <dcterms:modified xsi:type="dcterms:W3CDTF">2025-08-05T15:21:39Z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