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9f77c314214757281cfad109f9b0383ae12d0"/>
    <w:p>
      <w:pPr>
        <w:pStyle w:val="Heading3"/>
      </w:pPr>
      <w:r>
        <w:t xml:space="preserve">В ЖК «Ватутинки парк» выберут управляющую компанию</w:t>
      </w:r>
    </w:p>
    <w:p>
      <w:pPr>
        <w:pStyle w:val="FirstParagraph"/>
      </w:pPr>
      <w:r>
        <w:t xml:space="preserve">16.02.2025</w:t>
      </w:r>
    </w:p>
    <w:p>
      <w:pPr>
        <w:pStyle w:val="BodyText"/>
      </w:pPr>
      <w:r>
        <w:t xml:space="preserve">В многоквартирных домах района Троицк продолжаются очные части общих собраний собственников. С 5 по 13 февраля они прошли в семи домах, по адресам: ул. Кварцевая, д. 2, к. 1, к. 2, к. 3, к. 4, д. 3, к. 1, к. 2, д. 4, к. 1. Жильцы выбирают управляющую компанию. Протокол собрания должен быть составлен к концу марта и тогда же направлен в Госжилинспекцию.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e13/3y5lu5j95gbm1z0q4uf00ogkv3kr9gse/2025_02_16-14.50.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  <w:r>
        <w:t xml:space="preserve">«Жители выражают свою позицию и активно принимают участие в голосовании. При выборе в качестве управляющей компании ГБУ «Жилищник», учреждение возьмёт на себя обязанности по содержанию и обслуживанию домов, и придомовой территории. Активное взаимодействие жильцов с управляющей организацией поможет нам обеспечить содержание жилого фонда по московским стандартам», – отметил директор ГБУ «Жилищник района Троицк» Павел Соколов.</w:t>
      </w:r>
      <w:r>
        <w:br/>
      </w:r>
      <w:r>
        <w:br/>
      </w:r>
      <w:r>
        <w:t xml:space="preserve">Напомним, что в настоящее время в районе Троицк проводятся общие собрания собственников в 44 домах.</w:t>
      </w:r>
      <w:r>
        <w:br/>
      </w:r>
      <w:r>
        <w:br/>
      </w:r>
      <w:r>
        <w:t xml:space="preserve">Получить консультацию от ГБУ «Жилищник района Троицк» по проведению собрания по переходу в управление ГБУ можно, оставив заявку по электронной почте: ptin-zhiltroitsk@mos.ru или по телефону диспетчерской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http://gbuzhil-troitsk.mos.ru/news/detail/12809921.html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Троицк»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zhil-troitsk.mos.ru" TargetMode="External" /><Relationship Type="http://schemas.openxmlformats.org/officeDocument/2006/relationships/hyperlink" Id="rId23" Target="http://gbuzhil-troitsk.mos.ru/news/detail/12809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troitsk.mos.ru" TargetMode="External" /><Relationship Type="http://schemas.openxmlformats.org/officeDocument/2006/relationships/hyperlink" Id="rId23" Target="http://gbuzhil-troitsk.mos.ru/news/detail/12809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2025-08-01T15:30:30Z</dcterms:created>
  <dcterms:modified xsi:type="dcterms:W3CDTF">2025-08-01T15:30:30Z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